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8B" w:rsidRDefault="00E4158B" w:rsidP="00E4158B">
      <w:pPr>
        <w:keepNext/>
        <w:spacing w:line="100" w:lineRule="atLeast"/>
        <w:ind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4356B0BD" wp14:editId="6FC71D9F">
            <wp:extent cx="451485" cy="605790"/>
            <wp:effectExtent l="0" t="0" r="5715" b="381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8B" w:rsidRDefault="00E4158B" w:rsidP="00E4158B">
      <w:pPr>
        <w:keepNext/>
        <w:spacing w:line="100" w:lineRule="atLeast"/>
        <w:ind w:firstLine="0"/>
        <w:jc w:val="center"/>
        <w:rPr>
          <w:rFonts w:ascii="Times New Roman" w:eastAsia="Times New Roman" w:hAnsi="Times New Roman"/>
          <w:sz w:val="28"/>
          <w:szCs w:val="20"/>
        </w:rPr>
      </w:pPr>
    </w:p>
    <w:p w:rsidR="00E4158B" w:rsidRPr="00D26E3A" w:rsidRDefault="00E4158B" w:rsidP="00E4158B">
      <w:pPr>
        <w:keepNext/>
        <w:spacing w:line="100" w:lineRule="atLeast"/>
        <w:ind w:firstLine="0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ОКТЯБРЬСКИЙ </w:t>
      </w:r>
      <w:r w:rsidRPr="00D26E3A">
        <w:rPr>
          <w:rFonts w:ascii="Times New Roman" w:eastAsia="Times New Roman" w:hAnsi="Times New Roman"/>
          <w:sz w:val="28"/>
          <w:szCs w:val="20"/>
        </w:rPr>
        <w:t>СЕЛЬСКИЙ СОВЕТ ДЕПУТАТОВ</w:t>
      </w:r>
    </w:p>
    <w:p w:rsidR="00E4158B" w:rsidRDefault="00E4158B" w:rsidP="00E4158B">
      <w:pPr>
        <w:spacing w:line="100" w:lineRule="atLeast"/>
        <w:ind w:firstLine="0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БОГУЧАНСКОГО РАЙОНА</w:t>
      </w:r>
    </w:p>
    <w:p w:rsidR="00E4158B" w:rsidRPr="00D26E3A" w:rsidRDefault="00E4158B" w:rsidP="00E4158B">
      <w:pPr>
        <w:spacing w:line="100" w:lineRule="atLeast"/>
        <w:ind w:firstLine="0"/>
        <w:jc w:val="center"/>
        <w:rPr>
          <w:rFonts w:ascii="Times New Roman" w:eastAsia="Times New Roman" w:hAnsi="Times New Roman"/>
          <w:sz w:val="28"/>
          <w:szCs w:val="20"/>
        </w:rPr>
      </w:pPr>
      <w:r w:rsidRPr="00D26E3A">
        <w:rPr>
          <w:rFonts w:ascii="Times New Roman" w:eastAsia="Times New Roman" w:hAnsi="Times New Roman"/>
          <w:sz w:val="28"/>
          <w:szCs w:val="20"/>
        </w:rPr>
        <w:t>КРАСНОЯРСКОГО КРАЯ</w:t>
      </w:r>
    </w:p>
    <w:p w:rsidR="00E4158B" w:rsidRPr="00D26E3A" w:rsidRDefault="00E4158B" w:rsidP="00E4158B">
      <w:pPr>
        <w:spacing w:line="100" w:lineRule="atLeast"/>
        <w:ind w:firstLine="0"/>
        <w:rPr>
          <w:rFonts w:ascii="Times New Roman" w:eastAsia="Times New Roman" w:hAnsi="Times New Roman"/>
          <w:sz w:val="20"/>
          <w:szCs w:val="20"/>
        </w:rPr>
      </w:pPr>
    </w:p>
    <w:p w:rsidR="00E4158B" w:rsidRPr="00D26E3A" w:rsidRDefault="00E4158B" w:rsidP="00E4158B">
      <w:pPr>
        <w:spacing w:line="100" w:lineRule="atLeast"/>
        <w:ind w:firstLine="0"/>
        <w:rPr>
          <w:rFonts w:ascii="Times New Roman" w:eastAsia="Times New Roman" w:hAnsi="Times New Roman"/>
          <w:sz w:val="20"/>
          <w:szCs w:val="20"/>
        </w:rPr>
      </w:pPr>
    </w:p>
    <w:p w:rsidR="00E4158B" w:rsidRPr="00D26E3A" w:rsidRDefault="00E4158B" w:rsidP="00E4158B">
      <w:pPr>
        <w:spacing w:line="100" w:lineRule="atLeast"/>
        <w:ind w:firstLine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26E3A"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:rsidR="00E4158B" w:rsidRDefault="00E4158B" w:rsidP="00E4158B">
      <w:pPr>
        <w:spacing w:line="100" w:lineRule="atLeast"/>
        <w:ind w:firstLine="0"/>
        <w:rPr>
          <w:rFonts w:ascii="Times New Roman" w:eastAsia="Times New Roman" w:hAnsi="Times New Roman"/>
          <w:sz w:val="28"/>
          <w:szCs w:val="28"/>
        </w:rPr>
      </w:pPr>
    </w:p>
    <w:p w:rsidR="00E4158B" w:rsidRDefault="00E4158B" w:rsidP="00E4158B">
      <w:pPr>
        <w:spacing w:line="100" w:lineRule="atLeast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18.03.2017 г.                               п. Октябрьский                                    № </w:t>
      </w:r>
      <w:r w:rsidR="0093677B">
        <w:rPr>
          <w:rFonts w:ascii="Times New Roman" w:eastAsia="Times New Roman" w:hAnsi="Times New Roman"/>
          <w:sz w:val="28"/>
          <w:szCs w:val="28"/>
        </w:rPr>
        <w:t>42/81</w:t>
      </w:r>
    </w:p>
    <w:p w:rsidR="00E4158B" w:rsidRDefault="00E4158B" w:rsidP="00E4158B">
      <w:pPr>
        <w:spacing w:line="100" w:lineRule="atLeast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4158B" w:rsidRDefault="00E4158B" w:rsidP="00E4158B">
      <w:pPr>
        <w:spacing w:line="100" w:lineRule="atLeast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4158B" w:rsidRPr="00324372" w:rsidRDefault="00E4158B" w:rsidP="00324372">
      <w:pPr>
        <w:shd w:val="clear" w:color="auto" w:fill="FFFFFF"/>
        <w:ind w:right="382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005A6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отмене Решения Октябрьского сельского Совета депутатов от 28.11.2014 г. № 6/12 и Решения Октябрьского сельского Совета депутатов от 31.03.2016 № 27/51</w:t>
      </w:r>
      <w:r w:rsidR="00324372" w:rsidRPr="003243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4372">
        <w:rPr>
          <w:rFonts w:ascii="Times New Roman" w:hAnsi="Times New Roman" w:cs="Times New Roman"/>
          <w:b/>
          <w:bCs/>
          <w:sz w:val="28"/>
          <w:szCs w:val="28"/>
        </w:rPr>
        <w:t xml:space="preserve">и об утверждении Положения о земельном налоге на территории Октябрьского сельсовета </w:t>
      </w:r>
    </w:p>
    <w:p w:rsidR="00E4158B" w:rsidRPr="00CC21AD" w:rsidRDefault="00E4158B" w:rsidP="00E4158B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21AD">
        <w:rPr>
          <w:sz w:val="28"/>
          <w:szCs w:val="28"/>
        </w:rPr>
        <w:t> </w:t>
      </w:r>
    </w:p>
    <w:p w:rsidR="00E4158B" w:rsidRPr="00CC21AD" w:rsidRDefault="00E4158B" w:rsidP="00E4158B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от 27.02.2017 № 7-02-2017</w:t>
      </w:r>
      <w:r w:rsidRPr="00CC21AD">
        <w:rPr>
          <w:sz w:val="28"/>
          <w:szCs w:val="28"/>
        </w:rPr>
        <w:t xml:space="preserve">, </w:t>
      </w:r>
      <w:r w:rsidRPr="00CC21AD">
        <w:rPr>
          <w:bCs/>
          <w:sz w:val="28"/>
          <w:szCs w:val="28"/>
        </w:rPr>
        <w:t>Октябрьск</w:t>
      </w:r>
      <w:r>
        <w:rPr>
          <w:bCs/>
          <w:sz w:val="28"/>
          <w:szCs w:val="28"/>
        </w:rPr>
        <w:t>ий</w:t>
      </w:r>
      <w:r w:rsidRPr="00CC21AD">
        <w:rPr>
          <w:bCs/>
          <w:sz w:val="28"/>
          <w:szCs w:val="28"/>
        </w:rPr>
        <w:t xml:space="preserve"> </w:t>
      </w:r>
      <w:r w:rsidRPr="00CC21AD">
        <w:rPr>
          <w:sz w:val="28"/>
          <w:szCs w:val="28"/>
        </w:rPr>
        <w:t>сельск</w:t>
      </w:r>
      <w:r>
        <w:rPr>
          <w:sz w:val="28"/>
          <w:szCs w:val="28"/>
        </w:rPr>
        <w:t>ий</w:t>
      </w:r>
      <w:r w:rsidRPr="00CC21AD">
        <w:rPr>
          <w:sz w:val="28"/>
          <w:szCs w:val="28"/>
        </w:rPr>
        <w:t xml:space="preserve"> Совет депутатов</w:t>
      </w:r>
    </w:p>
    <w:p w:rsidR="00E4158B" w:rsidRPr="00CC21AD" w:rsidRDefault="00E4158B" w:rsidP="00E4158B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58B" w:rsidRPr="00CC21AD" w:rsidRDefault="00E4158B" w:rsidP="00E4158B">
      <w:pPr>
        <w:pStyle w:val="1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21AD">
        <w:rPr>
          <w:sz w:val="28"/>
          <w:szCs w:val="28"/>
        </w:rPr>
        <w:t>РЕШИЛ:</w:t>
      </w:r>
    </w:p>
    <w:p w:rsidR="00E4158B" w:rsidRPr="00CC21AD" w:rsidRDefault="00E4158B" w:rsidP="00E4158B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58B" w:rsidRDefault="00E4158B" w:rsidP="00E4158B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1AD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Решение Октябрьского сельского Совета депутатов от 28.11.2014 г. № 6/12 «О земельном налоге на территории Октябрьского сельсовета».</w:t>
      </w:r>
    </w:p>
    <w:p w:rsidR="00E4158B" w:rsidRDefault="00E4158B" w:rsidP="00E4158B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Решение Октябрьского сельского Совета депутатов от 31.03.2016 г. № 27/51 «О внесении изменений и дополнений в решение Октябрьского сельского Совета депутатов от 28.11.2014 г. № 6/12 «О земельном налоге на территории Октябрьского сельсовета».</w:t>
      </w:r>
    </w:p>
    <w:p w:rsidR="003876B3" w:rsidRPr="00CC21AD" w:rsidRDefault="003876B3" w:rsidP="00E4158B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4441" w:rsidRPr="00024441">
        <w:rPr>
          <w:sz w:val="28"/>
          <w:szCs w:val="28"/>
        </w:rPr>
        <w:t xml:space="preserve">Утвердить Положение о земельном </w:t>
      </w:r>
      <w:bookmarkStart w:id="0" w:name="_GoBack"/>
      <w:bookmarkEnd w:id="0"/>
      <w:r w:rsidR="00024441" w:rsidRPr="00024441">
        <w:rPr>
          <w:sz w:val="28"/>
          <w:szCs w:val="28"/>
        </w:rPr>
        <w:t xml:space="preserve">налоге на территории Октябрьского сельсовета </w:t>
      </w:r>
      <w:proofErr w:type="spellStart"/>
      <w:r w:rsidR="00024441" w:rsidRPr="00024441">
        <w:rPr>
          <w:sz w:val="28"/>
          <w:szCs w:val="28"/>
        </w:rPr>
        <w:t>Богучанского</w:t>
      </w:r>
      <w:proofErr w:type="spellEnd"/>
      <w:r w:rsidR="00024441" w:rsidRPr="00024441">
        <w:rPr>
          <w:sz w:val="28"/>
          <w:szCs w:val="28"/>
        </w:rPr>
        <w:t xml:space="preserve"> района Красноярского края, </w:t>
      </w:r>
      <w:proofErr w:type="gramStart"/>
      <w:r w:rsidR="00024441" w:rsidRPr="00024441">
        <w:rPr>
          <w:sz w:val="28"/>
          <w:szCs w:val="28"/>
        </w:rPr>
        <w:t>согласно Приложения</w:t>
      </w:r>
      <w:proofErr w:type="gramEnd"/>
      <w:r w:rsidR="00024441" w:rsidRPr="00024441">
        <w:rPr>
          <w:sz w:val="28"/>
          <w:szCs w:val="28"/>
        </w:rPr>
        <w:t>.</w:t>
      </w:r>
    </w:p>
    <w:p w:rsidR="00E4158B" w:rsidRPr="00CC21AD" w:rsidRDefault="003876B3" w:rsidP="00E4158B"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58B" w:rsidRPr="00CC21AD">
        <w:rPr>
          <w:sz w:val="28"/>
          <w:szCs w:val="28"/>
        </w:rPr>
        <w:t>.</w:t>
      </w:r>
      <w:r w:rsidR="00E4158B">
        <w:rPr>
          <w:sz w:val="28"/>
          <w:szCs w:val="28"/>
        </w:rPr>
        <w:t xml:space="preserve"> </w:t>
      </w:r>
      <w:proofErr w:type="gramStart"/>
      <w:r w:rsidR="00E4158B" w:rsidRPr="00CC21AD">
        <w:rPr>
          <w:sz w:val="28"/>
          <w:szCs w:val="28"/>
        </w:rPr>
        <w:t>Контроль за</w:t>
      </w:r>
      <w:proofErr w:type="gramEnd"/>
      <w:r w:rsidR="00E4158B" w:rsidRPr="00CC21AD">
        <w:rPr>
          <w:sz w:val="28"/>
          <w:szCs w:val="28"/>
        </w:rPr>
        <w:t xml:space="preserve"> исполнением настоящего решения возложить на заместителя председателя сельского Совета депутатов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4158B" w:rsidRPr="00CC21AD" w:rsidTr="00862D6B">
        <w:tc>
          <w:tcPr>
            <w:tcW w:w="0" w:type="auto"/>
            <w:shd w:val="clear" w:color="auto" w:fill="FFFFFF"/>
            <w:hideMark/>
          </w:tcPr>
          <w:p w:rsidR="00E4158B" w:rsidRPr="00CC21AD" w:rsidRDefault="003876B3" w:rsidP="00862D6B">
            <w:pPr>
              <w:pStyle w:val="2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158B" w:rsidRPr="00CC21AD">
              <w:rPr>
                <w:sz w:val="28"/>
                <w:szCs w:val="28"/>
              </w:rPr>
              <w:t>.</w:t>
            </w:r>
            <w:r w:rsidR="00E4158B">
              <w:rPr>
                <w:sz w:val="28"/>
                <w:szCs w:val="28"/>
              </w:rPr>
              <w:t xml:space="preserve"> </w:t>
            </w:r>
            <w:r w:rsidR="00E4158B" w:rsidRPr="00CC21AD">
              <w:rPr>
                <w:sz w:val="28"/>
                <w:szCs w:val="28"/>
              </w:rPr>
              <w:t>Настоящее решение вступает в силу со дня, следующего за дн</w:t>
            </w:r>
            <w:r w:rsidR="00E4158B">
              <w:rPr>
                <w:sz w:val="28"/>
                <w:szCs w:val="28"/>
              </w:rPr>
              <w:t>е</w:t>
            </w:r>
            <w:r w:rsidR="00E4158B" w:rsidRPr="00CC21AD">
              <w:rPr>
                <w:sz w:val="28"/>
                <w:szCs w:val="28"/>
              </w:rPr>
              <w:t>м опубликования в газете «</w:t>
            </w:r>
            <w:r w:rsidR="00E4158B">
              <w:rPr>
                <w:bCs/>
                <w:sz w:val="28"/>
                <w:szCs w:val="28"/>
              </w:rPr>
              <w:t>Вестник депутата</w:t>
            </w:r>
            <w:r w:rsidR="00E4158B" w:rsidRPr="00CC21AD">
              <w:rPr>
                <w:sz w:val="28"/>
                <w:szCs w:val="28"/>
              </w:rPr>
              <w:t>».</w:t>
            </w:r>
          </w:p>
          <w:p w:rsidR="00E4158B" w:rsidRPr="00CC21AD" w:rsidRDefault="00E4158B" w:rsidP="00862D6B">
            <w:pPr>
              <w:pStyle w:val="2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4158B" w:rsidRDefault="00E4158B" w:rsidP="00E4158B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E4158B" w:rsidRDefault="00E4158B" w:rsidP="00E4158B">
      <w:pPr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 Совета депутатов,</w:t>
      </w:r>
    </w:p>
    <w:p w:rsidR="00E4158B" w:rsidRDefault="00E4158B" w:rsidP="00E4158B">
      <w:pPr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Октябрьского сельсовета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Н.Ю.Розбицкая</w:t>
      </w:r>
      <w:proofErr w:type="spellEnd"/>
    </w:p>
    <w:p w:rsidR="00024441" w:rsidRDefault="00024441">
      <w:pPr>
        <w:spacing w:after="200" w:line="276" w:lineRule="auto"/>
        <w:ind w:firstLine="0"/>
        <w:jc w:val="left"/>
      </w:pPr>
      <w:r>
        <w:br w:type="page"/>
      </w:r>
    </w:p>
    <w:p w:rsidR="00024441" w:rsidRPr="00024441" w:rsidRDefault="00024441" w:rsidP="00024441">
      <w:pPr>
        <w:autoSpaceDE w:val="0"/>
        <w:spacing w:line="100" w:lineRule="atLeast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024441">
        <w:rPr>
          <w:rFonts w:ascii="Times New Roman" w:hAnsi="Times New Roman" w:cs="Times New Roman"/>
          <w:color w:val="000000"/>
          <w:sz w:val="23"/>
          <w:szCs w:val="23"/>
        </w:rPr>
        <w:lastRenderedPageBreak/>
        <w:t>Приложение к решению</w:t>
      </w:r>
    </w:p>
    <w:p w:rsidR="00024441" w:rsidRPr="00024441" w:rsidRDefault="00024441" w:rsidP="00024441">
      <w:pPr>
        <w:autoSpaceDE w:val="0"/>
        <w:spacing w:line="100" w:lineRule="atLeast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024441">
        <w:rPr>
          <w:rFonts w:ascii="Times New Roman" w:hAnsi="Times New Roman" w:cs="Times New Roman"/>
          <w:color w:val="000000"/>
          <w:sz w:val="23"/>
          <w:szCs w:val="23"/>
        </w:rPr>
        <w:t xml:space="preserve">Октябрьского сельского Совета депутатов </w:t>
      </w:r>
    </w:p>
    <w:p w:rsidR="00024441" w:rsidRPr="00024441" w:rsidRDefault="00024441" w:rsidP="00024441">
      <w:pPr>
        <w:jc w:val="right"/>
        <w:rPr>
          <w:rFonts w:ascii="Times New Roman" w:hAnsi="Times New Roman" w:cs="Times New Roman"/>
          <w:sz w:val="28"/>
          <w:szCs w:val="28"/>
        </w:rPr>
      </w:pPr>
      <w:r w:rsidRPr="00024441">
        <w:rPr>
          <w:rFonts w:ascii="Times New Roman" w:hAnsi="Times New Roman" w:cs="Times New Roman"/>
          <w:color w:val="000000"/>
          <w:sz w:val="23"/>
          <w:szCs w:val="23"/>
        </w:rPr>
        <w:t xml:space="preserve">от 18.03.2017 г. № </w:t>
      </w:r>
      <w:r w:rsidR="0093677B">
        <w:rPr>
          <w:rFonts w:ascii="Times New Roman" w:hAnsi="Times New Roman" w:cs="Times New Roman"/>
          <w:color w:val="000000"/>
          <w:sz w:val="23"/>
          <w:szCs w:val="23"/>
        </w:rPr>
        <w:t>42/81</w:t>
      </w:r>
    </w:p>
    <w:p w:rsidR="009F1A91" w:rsidRDefault="009F1A91" w:rsidP="00024441">
      <w:pPr>
        <w:ind w:firstLine="0"/>
        <w:rPr>
          <w:rFonts w:ascii="Times New Roman" w:hAnsi="Times New Roman" w:cs="Times New Roman"/>
        </w:rPr>
      </w:pPr>
    </w:p>
    <w:p w:rsidR="00024441" w:rsidRDefault="00024441" w:rsidP="00024441">
      <w:pPr>
        <w:ind w:firstLine="0"/>
        <w:rPr>
          <w:rFonts w:ascii="Times New Roman" w:hAnsi="Times New Roman" w:cs="Times New Roman"/>
        </w:rPr>
      </w:pPr>
    </w:p>
    <w:p w:rsidR="00024441" w:rsidRPr="00024441" w:rsidRDefault="00024441" w:rsidP="00024441">
      <w:pPr>
        <w:keepNext/>
        <w:keepLines/>
        <w:ind w:firstLine="0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024441">
        <w:rPr>
          <w:rFonts w:ascii="Times New Roman" w:hAnsi="Times New Roman"/>
          <w:b/>
          <w:sz w:val="24"/>
          <w:szCs w:val="24"/>
        </w:rPr>
        <w:t>Положение</w:t>
      </w:r>
    </w:p>
    <w:p w:rsidR="00024441" w:rsidRDefault="00024441" w:rsidP="000244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24441">
        <w:rPr>
          <w:rFonts w:ascii="Times New Roman" w:hAnsi="Times New Roman"/>
          <w:b/>
          <w:sz w:val="24"/>
          <w:szCs w:val="24"/>
        </w:rPr>
        <w:t xml:space="preserve">о земельном налоге  на территории Октябрьского сельсовета </w:t>
      </w:r>
      <w:proofErr w:type="spellStart"/>
      <w:r w:rsidRPr="00024441"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 w:rsidRPr="00024441">
        <w:rPr>
          <w:rFonts w:ascii="Times New Roman" w:hAnsi="Times New Roman"/>
          <w:b/>
          <w:sz w:val="24"/>
          <w:szCs w:val="24"/>
        </w:rPr>
        <w:t xml:space="preserve"> района Красноярского края</w:t>
      </w:r>
    </w:p>
    <w:p w:rsidR="00024441" w:rsidRDefault="00024441" w:rsidP="000244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24441" w:rsidRPr="00024441" w:rsidRDefault="00024441" w:rsidP="000244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24441" w:rsidRDefault="00024441" w:rsidP="000244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24441" w:rsidRDefault="00024441" w:rsidP="00024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Порядок взимания земельного налога установлен главой 31 части второй Налогового кодекса Российской Федерации и настоящим Положением. </w:t>
      </w:r>
    </w:p>
    <w:p w:rsidR="00024441" w:rsidRDefault="00024441" w:rsidP="00024441">
      <w:pPr>
        <w:rPr>
          <w:rFonts w:ascii="Times New Roman" w:hAnsi="Times New Roman"/>
          <w:sz w:val="24"/>
          <w:szCs w:val="24"/>
        </w:rPr>
      </w:pPr>
    </w:p>
    <w:p w:rsidR="00024441" w:rsidRDefault="00024441" w:rsidP="000244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Ставки земельного налога</w:t>
      </w:r>
    </w:p>
    <w:p w:rsidR="00024441" w:rsidRDefault="00024441" w:rsidP="00024441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Налоговые ставки земельного налога устанавливаются в следующих размерах:</w:t>
      </w:r>
    </w:p>
    <w:p w:rsidR="00024441" w:rsidRDefault="00024441" w:rsidP="0002444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размере 0,3 процента в отношении земельных участков:</w:t>
      </w:r>
    </w:p>
    <w:p w:rsidR="00024441" w:rsidRDefault="00024441" w:rsidP="0002444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24441" w:rsidRDefault="00024441" w:rsidP="0002444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</w:t>
      </w:r>
      <w:r w:rsidR="00DA6B9E">
        <w:rPr>
          <w:rFonts w:ascii="Times New Roman" w:hAnsi="Times New Roman"/>
          <w:sz w:val="24"/>
          <w:szCs w:val="24"/>
        </w:rPr>
        <w:t xml:space="preserve"> в праве на земельный участок, </w:t>
      </w:r>
      <w:r>
        <w:rPr>
          <w:rFonts w:ascii="Times New Roman" w:hAnsi="Times New Roman"/>
          <w:sz w:val="24"/>
          <w:szCs w:val="24"/>
        </w:rPr>
        <w:t>приходящейся на объект, не относящийся к жилищному фонду и к объектам инженерной инфраструктуры жилищно-коммунального комплекса) или п</w:t>
      </w:r>
      <w:r w:rsidR="00DA6B9E">
        <w:rPr>
          <w:rFonts w:ascii="Times New Roman" w:hAnsi="Times New Roman"/>
          <w:sz w:val="24"/>
          <w:szCs w:val="24"/>
        </w:rPr>
        <w:t xml:space="preserve">риобретенных (предоставленных) </w:t>
      </w:r>
      <w:r>
        <w:rPr>
          <w:rFonts w:ascii="Times New Roman" w:hAnsi="Times New Roman"/>
          <w:sz w:val="24"/>
          <w:szCs w:val="24"/>
        </w:rPr>
        <w:t>для жилищного строительства;</w:t>
      </w:r>
    </w:p>
    <w:p w:rsidR="00024441" w:rsidRDefault="00024441" w:rsidP="0002444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приобретенных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</w:t>
      </w:r>
      <w:r w:rsidR="00324372">
        <w:rPr>
          <w:rFonts w:ascii="Times New Roman" w:hAnsi="Times New Roman"/>
          <w:sz w:val="24"/>
          <w:szCs w:val="24"/>
        </w:rPr>
        <w:t>, а так же дачного хозяйства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24441" w:rsidRDefault="00024441" w:rsidP="00024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024441" w:rsidRDefault="00024441" w:rsidP="0002444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2.3. В  размере 1,5 процента в отношении прочих земельных участков.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24441" w:rsidRDefault="00024441" w:rsidP="00024441">
      <w:pPr>
        <w:rPr>
          <w:rFonts w:ascii="Times New Roman" w:hAnsi="Times New Roman"/>
          <w:sz w:val="24"/>
          <w:szCs w:val="24"/>
          <w:u w:val="single"/>
        </w:rPr>
      </w:pPr>
    </w:p>
    <w:p w:rsidR="00024441" w:rsidRDefault="00BB6033" w:rsidP="00024441">
      <w:pPr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024441">
        <w:rPr>
          <w:rFonts w:ascii="Times New Roman" w:hAnsi="Times New Roman"/>
          <w:b/>
          <w:sz w:val="24"/>
          <w:szCs w:val="24"/>
        </w:rPr>
        <w:t>Льготы по земельном</w:t>
      </w:r>
      <w:r w:rsidR="00324372">
        <w:rPr>
          <w:rFonts w:ascii="Times New Roman" w:hAnsi="Times New Roman"/>
          <w:b/>
          <w:sz w:val="24"/>
          <w:szCs w:val="24"/>
        </w:rPr>
        <w:t>у</w:t>
      </w:r>
      <w:r w:rsidR="00024441">
        <w:rPr>
          <w:rFonts w:ascii="Times New Roman" w:hAnsi="Times New Roman"/>
          <w:b/>
          <w:sz w:val="24"/>
          <w:szCs w:val="24"/>
        </w:rPr>
        <w:t xml:space="preserve"> налогу</w:t>
      </w:r>
    </w:p>
    <w:p w:rsidR="00024441" w:rsidRDefault="00024441" w:rsidP="00024441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3.1. Освобождаются от налогообложения </w:t>
      </w:r>
      <w:r>
        <w:rPr>
          <w:rFonts w:ascii="Times New Roman" w:hAnsi="Times New Roman"/>
          <w:sz w:val="24"/>
          <w:szCs w:val="24"/>
          <w:lang w:eastAsia="ar-SA"/>
        </w:rPr>
        <w:t>категории организаций, учреждений и физических лиц, указанные в статье 395 Налогового Кодекса Российской Федерации.</w:t>
      </w:r>
    </w:p>
    <w:p w:rsidR="00024441" w:rsidRDefault="00024441" w:rsidP="00024441">
      <w:pPr>
        <w:suppressAutoHyphens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color w:val="000000"/>
          <w:sz w:val="24"/>
          <w:szCs w:val="24"/>
        </w:rPr>
        <w:t>Установить налоговые льготы в виде освобождения от земельного налога для следующих категорий плательщиков:</w:t>
      </w:r>
    </w:p>
    <w:p w:rsidR="00024441" w:rsidRDefault="00024441" w:rsidP="00024441">
      <w:pPr>
        <w:suppressAutoHyphens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В размере 0,3 процента в отношении земельных участков:</w:t>
      </w:r>
    </w:p>
    <w:p w:rsidR="00024441" w:rsidRDefault="00024441" w:rsidP="0002444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для сельскохозяйственного производства;</w:t>
      </w:r>
    </w:p>
    <w:p w:rsidR="00024441" w:rsidRDefault="00024441" w:rsidP="0002444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занятых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24441" w:rsidRDefault="00024441" w:rsidP="0002444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приобретенных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024441" w:rsidRDefault="00024441" w:rsidP="0002444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24441" w:rsidRDefault="00BB6033" w:rsidP="0002444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</w:t>
      </w:r>
      <w:r w:rsidR="00024441">
        <w:rPr>
          <w:rFonts w:ascii="Times New Roman" w:hAnsi="Times New Roman"/>
          <w:color w:val="000000"/>
          <w:sz w:val="24"/>
          <w:szCs w:val="24"/>
        </w:rPr>
        <w:t>. В размере 1,5 процента в отношении прочих земельных участков.</w:t>
      </w:r>
    </w:p>
    <w:p w:rsidR="00024441" w:rsidRDefault="00024441" w:rsidP="0002444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="00BB6033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Установить налоговые льготы в виде освобождения от земельного налога для следующих категорий плательщиков:</w:t>
      </w:r>
    </w:p>
    <w:p w:rsidR="00024441" w:rsidRDefault="00024441" w:rsidP="0002444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краевые и муниципальные казенные и бюджетные учреждения, финансируемые из краевого, районного бюджета и бюджетов поселений, - в отношении земельных участков, предоставленных для обеспечения их деятельности;</w:t>
      </w:r>
    </w:p>
    <w:p w:rsidR="00024441" w:rsidRDefault="00024441" w:rsidP="0002444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органы местного самоуправления - в отношении земельных участков, предоставленных для обеспечения их деятельности;</w:t>
      </w:r>
    </w:p>
    <w:p w:rsidR="00024441" w:rsidRDefault="00024441" w:rsidP="0002444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Герои Советского Союза, герои Российской Федерации, полных кавалеров ордена Славы;</w:t>
      </w:r>
    </w:p>
    <w:p w:rsidR="00024441" w:rsidRDefault="00024441" w:rsidP="0002444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инвалиды, имеющие I и II группу инвалидности;</w:t>
      </w:r>
    </w:p>
    <w:p w:rsidR="00024441" w:rsidRDefault="00024441" w:rsidP="0002444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инвалиды с детства;</w:t>
      </w:r>
    </w:p>
    <w:p w:rsidR="00024441" w:rsidRDefault="00024441" w:rsidP="0002444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ветераны и инвалиды Великой Отечественной войны, а также ветераны и инвалиды боевых действий;</w:t>
      </w:r>
    </w:p>
    <w:p w:rsidR="00024441" w:rsidRDefault="00024441" w:rsidP="00024441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организации в отношении земельных участков, переданных в постоянное (бессрочное) пользование с разрешенным использованием – строительство автомобильных дорог общего пользования;</w:t>
      </w:r>
    </w:p>
    <w:p w:rsidR="00024441" w:rsidRDefault="00BB6033" w:rsidP="0002444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3.5</w:t>
      </w:r>
      <w:r w:rsidR="00024441">
        <w:rPr>
          <w:rFonts w:ascii="Times New Roman" w:hAnsi="Times New Roman"/>
          <w:sz w:val="24"/>
          <w:szCs w:val="24"/>
        </w:rPr>
        <w:t xml:space="preserve">. </w:t>
      </w:r>
      <w:r w:rsidR="00024441">
        <w:rPr>
          <w:rFonts w:ascii="Times New Roman" w:hAnsi="Times New Roman"/>
          <w:color w:val="000000"/>
          <w:sz w:val="24"/>
          <w:szCs w:val="24"/>
        </w:rPr>
        <w:t xml:space="preserve">Установить </w:t>
      </w:r>
      <w:proofErr w:type="gramStart"/>
      <w:r w:rsidR="00024441">
        <w:rPr>
          <w:rFonts w:ascii="Times New Roman" w:hAnsi="Times New Roman"/>
          <w:color w:val="000000"/>
          <w:sz w:val="24"/>
          <w:szCs w:val="24"/>
        </w:rPr>
        <w:t>налоговую</w:t>
      </w:r>
      <w:proofErr w:type="gramEnd"/>
      <w:r w:rsidR="00024441">
        <w:rPr>
          <w:rFonts w:ascii="Times New Roman" w:hAnsi="Times New Roman"/>
          <w:color w:val="000000"/>
          <w:sz w:val="24"/>
          <w:szCs w:val="24"/>
        </w:rPr>
        <w:t xml:space="preserve"> льготы в виде освобождения от земельного налога</w:t>
      </w:r>
      <w:r w:rsidR="00324372">
        <w:rPr>
          <w:rFonts w:ascii="Times New Roman" w:hAnsi="Times New Roman"/>
          <w:sz w:val="24"/>
          <w:szCs w:val="24"/>
        </w:rPr>
        <w:t xml:space="preserve"> </w:t>
      </w:r>
      <w:r w:rsidR="0002444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астично, в размере 50% налога, </w:t>
      </w:r>
      <w:r w:rsidR="00024441">
        <w:rPr>
          <w:rFonts w:ascii="Times New Roman" w:hAnsi="Times New Roman"/>
          <w:sz w:val="24"/>
          <w:szCs w:val="24"/>
        </w:rPr>
        <w:t xml:space="preserve">для физических лиц, являющихся членами или участниками общественного объединения  пожарной охраны и принимающие на безвозмездной основе участие в профилактике и (или) тушении пожаров и проведении </w:t>
      </w:r>
      <w:proofErr w:type="spellStart"/>
      <w:r w:rsidR="00024441">
        <w:rPr>
          <w:rFonts w:ascii="Times New Roman" w:hAnsi="Times New Roman"/>
          <w:sz w:val="24"/>
          <w:szCs w:val="24"/>
        </w:rPr>
        <w:t>аварийно</w:t>
      </w:r>
      <w:proofErr w:type="spellEnd"/>
      <w:r w:rsidR="00024441">
        <w:rPr>
          <w:rFonts w:ascii="Times New Roman" w:hAnsi="Times New Roman"/>
          <w:sz w:val="24"/>
          <w:szCs w:val="24"/>
        </w:rPr>
        <w:t xml:space="preserve"> – спасательных работ.</w:t>
      </w:r>
    </w:p>
    <w:p w:rsidR="00024441" w:rsidRDefault="00BB6033" w:rsidP="00024441">
      <w:pPr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024441">
        <w:rPr>
          <w:rFonts w:ascii="Times New Roman" w:hAnsi="Times New Roman"/>
          <w:sz w:val="24"/>
          <w:szCs w:val="24"/>
        </w:rPr>
        <w:t xml:space="preserve">. Налогоплательщики физические лица, имеющие право уменьшения налогооблагаемой базы, должны представить документы, подтверждающие такое право в </w:t>
      </w:r>
      <w:r>
        <w:rPr>
          <w:rFonts w:ascii="Times New Roman" w:hAnsi="Times New Roman"/>
          <w:sz w:val="24"/>
          <w:szCs w:val="24"/>
        </w:rPr>
        <w:t xml:space="preserve">любой </w:t>
      </w:r>
      <w:r w:rsidR="00024441">
        <w:rPr>
          <w:rFonts w:ascii="Times New Roman" w:hAnsi="Times New Roman"/>
          <w:sz w:val="24"/>
          <w:szCs w:val="24"/>
        </w:rPr>
        <w:t>налоговы</w:t>
      </w:r>
      <w:r>
        <w:rPr>
          <w:rFonts w:ascii="Times New Roman" w:hAnsi="Times New Roman"/>
          <w:sz w:val="24"/>
          <w:szCs w:val="24"/>
        </w:rPr>
        <w:t>й</w:t>
      </w:r>
      <w:r w:rsidR="00024441">
        <w:rPr>
          <w:rFonts w:ascii="Times New Roman" w:hAnsi="Times New Roman"/>
          <w:sz w:val="24"/>
          <w:szCs w:val="24"/>
        </w:rPr>
        <w:t xml:space="preserve"> орган по </w:t>
      </w:r>
      <w:r>
        <w:rPr>
          <w:rFonts w:ascii="Times New Roman" w:hAnsi="Times New Roman"/>
          <w:sz w:val="24"/>
          <w:szCs w:val="24"/>
        </w:rPr>
        <w:t>выбору налогоплательщика, не позднее 01 февраля</w:t>
      </w:r>
      <w:r w:rsidR="00024441">
        <w:rPr>
          <w:rFonts w:ascii="Times New Roman" w:hAnsi="Times New Roman"/>
          <w:sz w:val="24"/>
          <w:szCs w:val="24"/>
        </w:rPr>
        <w:t>, следующего за истек</w:t>
      </w:r>
      <w:r>
        <w:rPr>
          <w:rFonts w:ascii="Times New Roman" w:hAnsi="Times New Roman"/>
          <w:sz w:val="24"/>
          <w:szCs w:val="24"/>
        </w:rPr>
        <w:t>шим налоговым периодом.</w:t>
      </w:r>
    </w:p>
    <w:p w:rsidR="00024441" w:rsidRDefault="00024441" w:rsidP="0002444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24441" w:rsidRDefault="00024441" w:rsidP="00BB603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и сроки уплаты налога и авансовых платежей по налогу.</w:t>
      </w:r>
    </w:p>
    <w:p w:rsidR="00024441" w:rsidRDefault="00024441" w:rsidP="0002444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24441" w:rsidRDefault="00024441" w:rsidP="0002444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Налог подлежит уплате налогоплательщиками – организациями, индивидуальными предпринимателями по истечению налогового периода, не позднее 10 февраля года, следующего за истекшим налоговым периодом.</w:t>
      </w:r>
    </w:p>
    <w:p w:rsidR="00024441" w:rsidRDefault="00024441" w:rsidP="0002444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налогоплательщи</w:t>
      </w:r>
      <w:r w:rsidR="00324372">
        <w:rPr>
          <w:rFonts w:ascii="Times New Roman" w:hAnsi="Times New Roman"/>
          <w:sz w:val="24"/>
          <w:szCs w:val="24"/>
        </w:rPr>
        <w:t>ки уплачивают авансовые платежи</w:t>
      </w:r>
      <w:r>
        <w:rPr>
          <w:rFonts w:ascii="Times New Roman" w:hAnsi="Times New Roman"/>
          <w:sz w:val="24"/>
          <w:szCs w:val="24"/>
        </w:rPr>
        <w:t xml:space="preserve"> не позднее 1 числа месяца, следующего за отчетным периодом. </w:t>
      </w:r>
    </w:p>
    <w:p w:rsidR="00024441" w:rsidRDefault="00024441" w:rsidP="00024441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 исчисляют и не уплачивают авансовые платежи по земельному налогу, не предоставляют в налоговый орган по месту нахождения земельного участка расчеты по авансовым платежам краевые и муниципальные казенные и бюджетные учреждения, финансируемые из краевого, районного бюджета и бюджетов поселений, - в отношении земельных участков, предоставленных для обеспечения их деятельности, а также организации - в отношении земельных участков, занятых государственными автомобильными дорогами общего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пользования.</w:t>
      </w:r>
    </w:p>
    <w:p w:rsidR="00024441" w:rsidRPr="00024441" w:rsidRDefault="00024441" w:rsidP="00024441">
      <w:pPr>
        <w:rPr>
          <w:rFonts w:ascii="Times New Roman" w:hAnsi="Times New Roman" w:cs="Times New Roman"/>
        </w:rPr>
      </w:pPr>
    </w:p>
    <w:sectPr w:rsidR="00024441" w:rsidRPr="0002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8B"/>
    <w:rsid w:val="00024441"/>
    <w:rsid w:val="00324372"/>
    <w:rsid w:val="003876B3"/>
    <w:rsid w:val="00672D59"/>
    <w:rsid w:val="0093677B"/>
    <w:rsid w:val="009F1A91"/>
    <w:rsid w:val="00BB6033"/>
    <w:rsid w:val="00DA6B9E"/>
    <w:rsid w:val="00E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8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58B"/>
  </w:style>
  <w:style w:type="paragraph" w:customStyle="1" w:styleId="10">
    <w:name w:val="10"/>
    <w:basedOn w:val="a"/>
    <w:rsid w:val="00E4158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158B"/>
    <w:rPr>
      <w:color w:val="0000FF"/>
      <w:u w:val="single"/>
    </w:rPr>
  </w:style>
  <w:style w:type="paragraph" w:customStyle="1" w:styleId="21">
    <w:name w:val="21"/>
    <w:basedOn w:val="a"/>
    <w:rsid w:val="00E4158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8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158B"/>
  </w:style>
  <w:style w:type="paragraph" w:customStyle="1" w:styleId="10">
    <w:name w:val="10"/>
    <w:basedOn w:val="a"/>
    <w:rsid w:val="00E4158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158B"/>
    <w:rPr>
      <w:color w:val="0000FF"/>
      <w:u w:val="single"/>
    </w:rPr>
  </w:style>
  <w:style w:type="paragraph" w:customStyle="1" w:styleId="21">
    <w:name w:val="21"/>
    <w:basedOn w:val="a"/>
    <w:rsid w:val="00E4158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2017-03-18T11:53:00Z</cp:lastPrinted>
  <dcterms:created xsi:type="dcterms:W3CDTF">2017-03-18T04:27:00Z</dcterms:created>
  <dcterms:modified xsi:type="dcterms:W3CDTF">2017-03-18T11:57:00Z</dcterms:modified>
</cp:coreProperties>
</file>